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52" w:rsidRDefault="002F2185" w:rsidP="00CF5352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6A19D01F">
            <wp:extent cx="5389245" cy="951230"/>
            <wp:effectExtent l="0" t="0" r="1905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185" w:rsidRPr="00C90874" w:rsidRDefault="002F2185" w:rsidP="002F2185">
      <w:pPr>
        <w:widowControl w:val="0"/>
        <w:tabs>
          <w:tab w:val="left" w:pos="4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position w:val="17"/>
          <w:sz w:val="20"/>
          <w:lang w:eastAsia="it-IT"/>
        </w:rPr>
      </w:pPr>
      <w:r w:rsidRPr="00C90874">
        <w:rPr>
          <w:rFonts w:ascii="Times New Roman" w:eastAsia="Times New Roman" w:hAnsi="Times New Roman" w:cs="Times New Roman"/>
          <w:b/>
          <w:noProof/>
          <w:position w:val="17"/>
          <w:sz w:val="20"/>
          <w:lang w:eastAsia="it-IT"/>
        </w:rPr>
        <w:t>MINISTERO DELL’ISTRUZIONE E DEL MERITO</w:t>
      </w:r>
    </w:p>
    <w:p w:rsidR="002F2185" w:rsidRPr="00C90874" w:rsidRDefault="002F2185" w:rsidP="002F2185">
      <w:pPr>
        <w:widowControl w:val="0"/>
        <w:tabs>
          <w:tab w:val="left" w:pos="4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position w:val="17"/>
          <w:sz w:val="20"/>
          <w:lang w:eastAsia="it-IT"/>
        </w:rPr>
      </w:pPr>
      <w:r w:rsidRPr="00C90874">
        <w:rPr>
          <w:rFonts w:ascii="Times New Roman" w:eastAsia="Times New Roman" w:hAnsi="Times New Roman" w:cs="Times New Roman"/>
          <w:b/>
          <w:noProof/>
          <w:position w:val="17"/>
          <w:sz w:val="20"/>
          <w:lang w:eastAsia="it-IT"/>
        </w:rPr>
        <w:t>UFFICIO SCOLASTICO REGIONALE PER IL LAZIO</w:t>
      </w:r>
    </w:p>
    <w:p w:rsidR="002F2185" w:rsidRPr="00C90874" w:rsidRDefault="002F2185" w:rsidP="002F2185">
      <w:pPr>
        <w:widowControl w:val="0"/>
        <w:tabs>
          <w:tab w:val="left" w:pos="4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position w:val="17"/>
          <w:sz w:val="20"/>
          <w:lang w:eastAsia="it-IT"/>
        </w:rPr>
      </w:pPr>
      <w:r w:rsidRPr="00C90874">
        <w:rPr>
          <w:rFonts w:ascii="Times New Roman" w:eastAsia="Times New Roman" w:hAnsi="Times New Roman" w:cs="Times New Roman"/>
          <w:bCs/>
          <w:noProof/>
          <w:position w:val="17"/>
          <w:sz w:val="20"/>
          <w:lang w:eastAsia="it-IT"/>
        </w:rPr>
        <w:t>ISTITUTO COMPRENSIVO “GUIDO ROSSI</w:t>
      </w:r>
      <w:r w:rsidRPr="00C90874">
        <w:rPr>
          <w:rFonts w:ascii="Times New Roman" w:eastAsia="Times New Roman" w:hAnsi="Times New Roman" w:cs="Times New Roman"/>
          <w:b/>
          <w:noProof/>
          <w:position w:val="17"/>
          <w:sz w:val="20"/>
          <w:lang w:eastAsia="it-IT"/>
        </w:rPr>
        <w:t xml:space="preserve">” </w:t>
      </w:r>
      <w:r w:rsidRPr="00C90874">
        <w:rPr>
          <w:rFonts w:ascii="Times New Roman" w:eastAsia="Times New Roman" w:hAnsi="Times New Roman" w:cs="Times New Roman"/>
          <w:bCs/>
          <w:noProof/>
          <w:position w:val="17"/>
          <w:sz w:val="20"/>
          <w:lang w:eastAsia="it-IT"/>
        </w:rPr>
        <w:t>SS.COSMA E DAMIANO</w:t>
      </w:r>
    </w:p>
    <w:p w:rsidR="002F2185" w:rsidRPr="002F2185" w:rsidRDefault="002F2185" w:rsidP="002F2185">
      <w:pPr>
        <w:shd w:val="clear" w:color="auto" w:fill="FEFEFE"/>
        <w:spacing w:after="0" w:line="240" w:lineRule="auto"/>
        <w:outlineLvl w:val="0"/>
        <w:rPr>
          <w:rFonts w:ascii="var(--title-font-family)" w:eastAsia="Times New Roman" w:hAnsi="var(--title-font-family)" w:cs="Arial"/>
          <w:b/>
          <w:bCs/>
          <w:color w:val="22262A"/>
          <w:kern w:val="36"/>
          <w:lang w:eastAsia="it-IT"/>
        </w:rPr>
      </w:pPr>
      <w:r>
        <w:rPr>
          <w:rFonts w:ascii="Times New Roman" w:eastAsia="Times New Roman" w:hAnsi="Times New Roman" w:cs="Times New Roman"/>
          <w:noProof/>
          <w:position w:val="17"/>
          <w:sz w:val="20"/>
          <w:lang w:eastAsia="it-IT"/>
        </w:rPr>
        <w:t xml:space="preserve">                     </w:t>
      </w:r>
      <w:r w:rsidRPr="00C90874">
        <w:rPr>
          <w:rFonts w:ascii="Times New Roman" w:eastAsia="Times New Roman" w:hAnsi="Times New Roman" w:cs="Times New Roman"/>
          <w:noProof/>
          <w:position w:val="17"/>
          <w:sz w:val="20"/>
          <w:lang w:eastAsia="it-IT"/>
        </w:rPr>
        <w:t xml:space="preserve">Via Risorgimento, n 91 </w:t>
      </w:r>
      <w:r w:rsidRPr="00C90874">
        <w:rPr>
          <w:rFonts w:ascii="Times New Roman" w:eastAsia="Times New Roman" w:hAnsi="Times New Roman" w:cs="Times New Roman"/>
          <w:b/>
          <w:bCs/>
          <w:noProof/>
          <w:position w:val="17"/>
          <w:sz w:val="20"/>
          <w:lang w:eastAsia="it-IT"/>
        </w:rPr>
        <w:t xml:space="preserve">04020 Tel/fax 0771/608553 </w:t>
      </w:r>
      <w:r w:rsidRPr="00C90874">
        <w:rPr>
          <w:rFonts w:ascii="Times New Roman" w:eastAsia="Times New Roman" w:hAnsi="Times New Roman" w:cs="Times New Roman"/>
          <w:noProof/>
          <w:position w:val="17"/>
          <w:sz w:val="20"/>
          <w:lang w:eastAsia="it-IT"/>
        </w:rPr>
        <w:t xml:space="preserve">e-Mail: </w:t>
      </w:r>
      <w:hyperlink r:id="rId6" w:history="1">
        <w:r w:rsidRPr="00C90874">
          <w:rPr>
            <w:rFonts w:ascii="Times New Roman" w:eastAsia="Times New Roman" w:hAnsi="Times New Roman" w:cs="Times New Roman"/>
            <w:b/>
            <w:bCs/>
            <w:noProof/>
            <w:color w:val="0000FF"/>
            <w:position w:val="17"/>
            <w:sz w:val="20"/>
            <w:u w:val="single"/>
            <w:lang w:eastAsia="it-IT"/>
          </w:rPr>
          <w:t>LTIC81400P@istruzione.it</w:t>
        </w:r>
      </w:hyperlink>
    </w:p>
    <w:p w:rsidR="002F2185" w:rsidRDefault="002F2185" w:rsidP="00CF5352">
      <w:pPr>
        <w:rPr>
          <w:b/>
        </w:rPr>
      </w:pPr>
    </w:p>
    <w:p w:rsidR="00CF5352" w:rsidRDefault="00CF5352" w:rsidP="00CF5352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vedi segnatura</w:t>
      </w:r>
    </w:p>
    <w:p w:rsidR="00CF5352" w:rsidRPr="00CF5352" w:rsidRDefault="00CF5352" w:rsidP="00CF5352">
      <w:pPr>
        <w:spacing w:after="120" w:line="240" w:lineRule="auto"/>
        <w:jc w:val="right"/>
      </w:pPr>
      <w:r w:rsidRPr="00CF5352">
        <w:rPr>
          <w:b/>
        </w:rPr>
        <w:t xml:space="preserve">Ai Docenti </w:t>
      </w:r>
    </w:p>
    <w:p w:rsidR="00CF5352" w:rsidRPr="00CF5352" w:rsidRDefault="00CF5352" w:rsidP="00CF5352">
      <w:pPr>
        <w:spacing w:after="120" w:line="240" w:lineRule="auto"/>
        <w:jc w:val="right"/>
      </w:pPr>
      <w:bookmarkStart w:id="0" w:name="_GoBack"/>
      <w:bookmarkEnd w:id="0"/>
      <w:r w:rsidRPr="00CF5352">
        <w:rPr>
          <w:b/>
        </w:rPr>
        <w:t xml:space="preserve">Al personale ATA </w:t>
      </w:r>
    </w:p>
    <w:p w:rsidR="00CF5352" w:rsidRDefault="00CF5352" w:rsidP="00CF5352">
      <w:pPr>
        <w:spacing w:after="120" w:line="240" w:lineRule="auto"/>
        <w:jc w:val="right"/>
        <w:rPr>
          <w:b/>
        </w:rPr>
      </w:pPr>
      <w:r w:rsidRPr="00CF5352">
        <w:rPr>
          <w:b/>
        </w:rPr>
        <w:t xml:space="preserve">Al DSGA </w:t>
      </w:r>
    </w:p>
    <w:p w:rsidR="00CF5352" w:rsidRDefault="00CF5352" w:rsidP="00CF5352">
      <w:pPr>
        <w:spacing w:after="120" w:line="240" w:lineRule="auto"/>
        <w:jc w:val="right"/>
        <w:rPr>
          <w:b/>
        </w:rPr>
      </w:pPr>
      <w:r w:rsidRPr="00CF5352">
        <w:rPr>
          <w:b/>
        </w:rPr>
        <w:t xml:space="preserve">All’Albo sindacale </w:t>
      </w:r>
    </w:p>
    <w:p w:rsidR="00CF5352" w:rsidRPr="00CF5352" w:rsidRDefault="00CF5352" w:rsidP="00CF5352">
      <w:pPr>
        <w:spacing w:after="120" w:line="240" w:lineRule="auto"/>
        <w:jc w:val="right"/>
      </w:pPr>
      <w:r w:rsidRPr="00CF5352">
        <w:rPr>
          <w:b/>
        </w:rPr>
        <w:t xml:space="preserve">Al Sito Web </w:t>
      </w:r>
      <w:r w:rsidRPr="00CF5352">
        <w:t xml:space="preserve"> </w:t>
      </w:r>
    </w:p>
    <w:p w:rsidR="00CF5352" w:rsidRPr="00CF5352" w:rsidRDefault="00CF5352" w:rsidP="00CF5352">
      <w:r>
        <w:rPr>
          <w:b/>
        </w:rPr>
        <w:t xml:space="preserve">OGGETTO: </w:t>
      </w:r>
      <w:r w:rsidRPr="00CF5352">
        <w:rPr>
          <w:b/>
        </w:rPr>
        <w:t xml:space="preserve">RINNOVO ELEZIONI RSU il 14-15-16 APRILE 2025 </w:t>
      </w:r>
    </w:p>
    <w:p w:rsidR="00CF5352" w:rsidRPr="00CF5352" w:rsidRDefault="00CF5352" w:rsidP="00CF5352">
      <w:pPr>
        <w:jc w:val="center"/>
      </w:pPr>
      <w:r w:rsidRPr="00CF5352">
        <w:t>IL DIRIGENTE SCOLASTICO</w:t>
      </w:r>
    </w:p>
    <w:p w:rsidR="00CF5352" w:rsidRPr="00CF5352" w:rsidRDefault="00CF5352" w:rsidP="00CF5352">
      <w:r w:rsidRPr="00CF5352">
        <w:rPr>
          <w:b/>
        </w:rPr>
        <w:t>VISTO</w:t>
      </w:r>
      <w:r w:rsidRPr="00CF5352">
        <w:t xml:space="preserve"> l’Accordo collettivo quadro del 12 aprile 2022  </w:t>
      </w:r>
    </w:p>
    <w:p w:rsidR="00CF5352" w:rsidRPr="00CF5352" w:rsidRDefault="00CF5352" w:rsidP="00CF5352">
      <w:r w:rsidRPr="00CF5352">
        <w:rPr>
          <w:b/>
        </w:rPr>
        <w:t>TENUTO CONTO</w:t>
      </w:r>
      <w:r w:rsidRPr="00CF5352">
        <w:t xml:space="preserve"> del Protocollo del 20/11/2024 per la definizione del Calendario delle votazioni per il rinnovo delle RSU dei comparti </w:t>
      </w:r>
    </w:p>
    <w:p w:rsidR="00CF5352" w:rsidRPr="00CF5352" w:rsidRDefault="00CF5352" w:rsidP="00CF5352">
      <w:r w:rsidRPr="00CF5352">
        <w:rPr>
          <w:b/>
        </w:rPr>
        <w:t>VISTA</w:t>
      </w:r>
      <w:r w:rsidRPr="00CF5352">
        <w:t xml:space="preserve"> la circolare dell’ARAN n. 1 del 16/01/2025: “Rinnovo delle RSU. Elezioni del 14, 15 e 16 aprile 2025. Chiarimenti circa lo svolgimento delle elezioni” </w:t>
      </w:r>
    </w:p>
    <w:p w:rsidR="00CF5352" w:rsidRPr="00CF5352" w:rsidRDefault="00CF5352" w:rsidP="00CF5352">
      <w:pPr>
        <w:jc w:val="center"/>
      </w:pPr>
      <w:r w:rsidRPr="00CF5352">
        <w:t>COMUNICA</w:t>
      </w:r>
    </w:p>
    <w:p w:rsidR="00CF5352" w:rsidRPr="00CF5352" w:rsidRDefault="00CF5352" w:rsidP="00CF5352">
      <w:pPr>
        <w:numPr>
          <w:ilvl w:val="0"/>
          <w:numId w:val="1"/>
        </w:numPr>
      </w:pPr>
      <w:r w:rsidRPr="00CF5352">
        <w:t xml:space="preserve">che sono indette le elezioni per il rinnovo delle Rappresentanze Sindacali Unitarie di questa scuola </w:t>
      </w:r>
    </w:p>
    <w:p w:rsidR="00CF5352" w:rsidRDefault="00CF5352" w:rsidP="00CF5352">
      <w:pPr>
        <w:numPr>
          <w:ilvl w:val="0"/>
          <w:numId w:val="1"/>
        </w:numPr>
      </w:pPr>
      <w:r w:rsidRPr="00CF5352">
        <w:t xml:space="preserve">che le elezioni avranno luogo nelle date comprese fra il 14 e il 16 aprile 2025 </w:t>
      </w:r>
    </w:p>
    <w:p w:rsidR="00CF5352" w:rsidRPr="00CF5352" w:rsidRDefault="00CF5352" w:rsidP="00CF5352">
      <w:pPr>
        <w:numPr>
          <w:ilvl w:val="0"/>
          <w:numId w:val="1"/>
        </w:numPr>
      </w:pPr>
      <w:r w:rsidRPr="00CF5352">
        <w:t>che le procedure elettorali si svolgeranno con la tempistica di seguito indicata</w:t>
      </w:r>
      <w:r>
        <w:t>:</w:t>
      </w:r>
      <w:r w:rsidRPr="00CF5352">
        <w:t xml:space="preserve"> </w:t>
      </w:r>
    </w:p>
    <w:tbl>
      <w:tblPr>
        <w:tblW w:w="10455" w:type="dxa"/>
        <w:tblInd w:w="12" w:type="dxa"/>
        <w:tblCellMar>
          <w:top w:w="9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356"/>
        <w:gridCol w:w="6099"/>
      </w:tblGrid>
      <w:tr w:rsidR="00CF5352" w:rsidRPr="00CF5352" w:rsidTr="00C01F0F">
        <w:trPr>
          <w:trHeight w:val="764"/>
        </w:trPr>
        <w:tc>
          <w:tcPr>
            <w:tcW w:w="4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CF5352" w:rsidRPr="00CF5352" w:rsidRDefault="00CF5352" w:rsidP="00CF5352">
            <w:r w:rsidRPr="00CF5352">
              <w:rPr>
                <w:b/>
              </w:rPr>
              <w:t xml:space="preserve">DATA </w:t>
            </w:r>
          </w:p>
        </w:tc>
        <w:tc>
          <w:tcPr>
            <w:tcW w:w="6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CF5352" w:rsidRPr="00CF5352" w:rsidRDefault="00CF5352" w:rsidP="00CF5352">
            <w:r w:rsidRPr="00CF5352">
              <w:rPr>
                <w:b/>
              </w:rPr>
              <w:t xml:space="preserve"> </w:t>
            </w:r>
          </w:p>
          <w:p w:rsidR="00CF5352" w:rsidRPr="00CF5352" w:rsidRDefault="00CF5352" w:rsidP="00CF5352">
            <w:r w:rsidRPr="00CF5352">
              <w:rPr>
                <w:b/>
              </w:rPr>
              <w:t xml:space="preserve">ATTIVITÀ </w:t>
            </w:r>
          </w:p>
          <w:p w:rsidR="00CF5352" w:rsidRPr="00CF5352" w:rsidRDefault="00CF5352" w:rsidP="00CF5352">
            <w:r w:rsidRPr="00CF5352">
              <w:rPr>
                <w:b/>
              </w:rPr>
              <w:t xml:space="preserve"> </w:t>
            </w:r>
          </w:p>
        </w:tc>
      </w:tr>
      <w:tr w:rsidR="00CF5352" w:rsidRPr="00CF5352" w:rsidTr="00C01F0F">
        <w:trPr>
          <w:trHeight w:val="769"/>
        </w:trPr>
        <w:tc>
          <w:tcPr>
            <w:tcW w:w="4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5352" w:rsidRPr="00CF5352" w:rsidRDefault="00CF5352" w:rsidP="00CF5352">
            <w:r w:rsidRPr="00CF5352">
              <w:t xml:space="preserve">27 gennaio 2025 </w:t>
            </w:r>
          </w:p>
        </w:tc>
        <w:tc>
          <w:tcPr>
            <w:tcW w:w="6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5352" w:rsidRPr="00CF5352" w:rsidRDefault="00CF5352" w:rsidP="00CF5352">
            <w:r w:rsidRPr="00CF5352">
              <w:t xml:space="preserve">Annuncio delle elezioni da parte delle associazioni sindacali e contestuale inizio della procedura elettorale. </w:t>
            </w:r>
          </w:p>
        </w:tc>
      </w:tr>
      <w:tr w:rsidR="00CF5352" w:rsidRPr="00CF5352" w:rsidTr="00C01F0F">
        <w:trPr>
          <w:trHeight w:val="2033"/>
        </w:trPr>
        <w:tc>
          <w:tcPr>
            <w:tcW w:w="4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5352" w:rsidRPr="00CF5352" w:rsidRDefault="00CF5352" w:rsidP="00CF5352">
            <w:r w:rsidRPr="00CF5352">
              <w:t xml:space="preserve">28 gennaio 2025 </w:t>
            </w:r>
            <w:r>
              <w:t xml:space="preserve"> </w:t>
            </w:r>
            <w:r w:rsidRPr="00CF5352">
              <w:t xml:space="preserve"> </w:t>
            </w:r>
          </w:p>
        </w:tc>
        <w:tc>
          <w:tcPr>
            <w:tcW w:w="6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5352" w:rsidRPr="00CF5352" w:rsidRDefault="00CF5352" w:rsidP="00CF5352">
            <w:r w:rsidRPr="00CF5352">
              <w:t xml:space="preserve">Messa a disposizione, da parte delle Amministrazioni, dell'elenco generale alfabetico degli elettori e consegna della relativa copia a tutte le organizzazioni sindacali che ne fanno richiesta; </w:t>
            </w:r>
          </w:p>
          <w:p w:rsidR="00CF5352" w:rsidRPr="00CF5352" w:rsidRDefault="00CF5352" w:rsidP="00CF5352">
            <w:r w:rsidRPr="00CF5352">
              <w:t xml:space="preserve">Contestuale inizio da parte delle organizzazioni sindacali della raccolta delle firme per la sottoscrizione delle liste che da questo momento potranno essere presentate. </w:t>
            </w:r>
          </w:p>
        </w:tc>
      </w:tr>
    </w:tbl>
    <w:p w:rsidR="00CF5352" w:rsidRPr="00CF5352" w:rsidRDefault="00CF5352" w:rsidP="00CF5352">
      <w:r w:rsidRPr="00CF5352">
        <w:lastRenderedPageBreak/>
        <w:t xml:space="preserve">                     </w:t>
      </w:r>
      <w:r w:rsidRPr="00CF5352">
        <w:tab/>
        <w:t xml:space="preserve"> </w:t>
      </w:r>
    </w:p>
    <w:tbl>
      <w:tblPr>
        <w:tblW w:w="10459" w:type="dxa"/>
        <w:tblInd w:w="9" w:type="dxa"/>
        <w:tblCellMar>
          <w:top w:w="49" w:type="dxa"/>
          <w:left w:w="104" w:type="dxa"/>
          <w:right w:w="133" w:type="dxa"/>
        </w:tblCellMar>
        <w:tblLook w:val="04A0" w:firstRow="1" w:lastRow="0" w:firstColumn="1" w:lastColumn="0" w:noHBand="0" w:noVBand="1"/>
      </w:tblPr>
      <w:tblGrid>
        <w:gridCol w:w="4361"/>
        <w:gridCol w:w="6098"/>
      </w:tblGrid>
      <w:tr w:rsidR="00CF5352" w:rsidRPr="00CF5352" w:rsidTr="00C01F0F">
        <w:trPr>
          <w:trHeight w:val="517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5352" w:rsidRPr="00CF5352" w:rsidRDefault="00CF5352" w:rsidP="00CF5352">
            <w:r w:rsidRPr="00CF5352">
              <w:t xml:space="preserve">6 febbraio 2025 </w:t>
            </w:r>
            <w:r>
              <w:t xml:space="preserve">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5352" w:rsidRPr="00CF5352" w:rsidRDefault="00CF5352" w:rsidP="00CF5352">
            <w:r w:rsidRPr="00CF5352">
              <w:t xml:space="preserve">Termine iniziale per la costituzione della Commissione elettorale.  </w:t>
            </w:r>
          </w:p>
        </w:tc>
      </w:tr>
      <w:tr w:rsidR="00CF5352" w:rsidRPr="00CF5352" w:rsidTr="00C01F0F">
        <w:trPr>
          <w:trHeight w:val="516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5352" w:rsidRPr="00CF5352" w:rsidRDefault="00CF5352" w:rsidP="00CF5352">
            <w:r w:rsidRPr="00CF5352">
              <w:t xml:space="preserve">14 marzo 2025 </w:t>
            </w:r>
            <w:r>
              <w:t xml:space="preserve">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5352" w:rsidRPr="00CF5352" w:rsidRDefault="00CF5352" w:rsidP="00CF5352">
            <w:r w:rsidRPr="00CF5352">
              <w:t xml:space="preserve">Termine per la presentazione delle liste elettorali.  </w:t>
            </w:r>
          </w:p>
        </w:tc>
      </w:tr>
      <w:tr w:rsidR="00CF5352" w:rsidRPr="00CF5352" w:rsidTr="00C01F0F">
        <w:trPr>
          <w:trHeight w:val="516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5352" w:rsidRPr="00CF5352" w:rsidRDefault="00CF5352" w:rsidP="00CF5352">
            <w:r w:rsidRPr="00CF5352">
              <w:t xml:space="preserve">17 marzo 2025 </w:t>
            </w:r>
            <w:r>
              <w:t xml:space="preserve">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5352" w:rsidRPr="00CF5352" w:rsidRDefault="00CF5352" w:rsidP="00CF5352">
            <w:r w:rsidRPr="00CF5352">
              <w:t xml:space="preserve">Termine finale per la costituzione della Commissione elettorale.  </w:t>
            </w:r>
          </w:p>
        </w:tc>
      </w:tr>
      <w:tr w:rsidR="00CF5352" w:rsidRPr="00CF5352" w:rsidTr="00C01F0F">
        <w:trPr>
          <w:trHeight w:val="516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5352" w:rsidRPr="00CF5352" w:rsidRDefault="00CF5352" w:rsidP="00CF5352">
            <w:r w:rsidRPr="00CF5352">
              <w:t xml:space="preserve">3 aprile 2025 </w:t>
            </w:r>
            <w:r>
              <w:t xml:space="preserve">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5352" w:rsidRPr="00CF5352" w:rsidRDefault="00CF5352" w:rsidP="00CF5352">
            <w:r w:rsidRPr="00CF5352">
              <w:t xml:space="preserve">Affissione delle liste elettorali da parte della Commissione.  </w:t>
            </w:r>
          </w:p>
        </w:tc>
      </w:tr>
      <w:tr w:rsidR="00CF5352" w:rsidRPr="00CF5352" w:rsidTr="00C01F0F">
        <w:trPr>
          <w:trHeight w:val="516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5352" w:rsidRPr="00CF5352" w:rsidRDefault="00CF5352" w:rsidP="00CF5352">
            <w:r w:rsidRPr="00CF5352">
              <w:t>14 - 15 -</w:t>
            </w:r>
            <w:r>
              <w:t>16 aprile 2025</w:t>
            </w:r>
            <w:r w:rsidRPr="00CF5352">
              <w:t xml:space="preserve">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5352" w:rsidRPr="00CF5352" w:rsidRDefault="00CF5352" w:rsidP="00CF5352">
            <w:r w:rsidRPr="00CF5352">
              <w:t xml:space="preserve">Votazioni  </w:t>
            </w:r>
          </w:p>
        </w:tc>
      </w:tr>
      <w:tr w:rsidR="00CF5352" w:rsidRPr="00CF5352" w:rsidTr="00C01F0F">
        <w:trPr>
          <w:trHeight w:val="516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5352" w:rsidRPr="00CF5352" w:rsidRDefault="00CF5352" w:rsidP="00CF5352">
            <w:r w:rsidRPr="00CF5352">
              <w:t xml:space="preserve">Dalla chiusura delle operazioni elettorali sino alle ore 14:00 del 17 aprile 2025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5352" w:rsidRPr="00CF5352" w:rsidRDefault="00CF5352" w:rsidP="00CF5352">
            <w:r w:rsidRPr="00CF5352">
              <w:t xml:space="preserve">Scrutinio </w:t>
            </w:r>
          </w:p>
        </w:tc>
      </w:tr>
      <w:tr w:rsidR="00CF5352" w:rsidRPr="00CF5352" w:rsidTr="00C01F0F">
        <w:trPr>
          <w:trHeight w:val="264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5352" w:rsidRPr="00CF5352" w:rsidRDefault="00CF5352" w:rsidP="00CF5352">
            <w:r>
              <w:t>Dal 17 aprile al</w:t>
            </w:r>
            <w:r w:rsidRPr="00CF5352">
              <w:t xml:space="preserve"> 24 aprile 2025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5352" w:rsidRPr="00CF5352" w:rsidRDefault="00CF5352" w:rsidP="00CF5352">
            <w:r w:rsidRPr="00CF5352">
              <w:t xml:space="preserve">Affissione risultati elettorali da parte della Commissione </w:t>
            </w:r>
          </w:p>
        </w:tc>
      </w:tr>
      <w:tr w:rsidR="00CF5352" w:rsidRPr="00CF5352" w:rsidTr="00C01F0F">
        <w:trPr>
          <w:trHeight w:val="1020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5352" w:rsidRPr="00CF5352" w:rsidRDefault="00CF5352" w:rsidP="00CF5352">
            <w:r>
              <w:t>Dal 28 aprile al</w:t>
            </w:r>
            <w:r w:rsidRPr="00CF5352">
              <w:t xml:space="preserve"> 6 maggio 2025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5352" w:rsidRPr="00CF5352" w:rsidRDefault="00CF5352" w:rsidP="00CF5352">
            <w:r w:rsidRPr="00CF5352">
              <w:t>Invio, da parte delle Amministrazioni, del verbale elettorale finale all’</w:t>
            </w:r>
            <w:r>
              <w:t>ARA</w:t>
            </w:r>
            <w:r w:rsidRPr="00CF5352">
              <w:t xml:space="preserve">N per il tramite dell’apposita piattaforma presente sul sito dell’Agenzia. </w:t>
            </w:r>
          </w:p>
        </w:tc>
      </w:tr>
    </w:tbl>
    <w:p w:rsidR="00CF5352" w:rsidRPr="00CF5352" w:rsidRDefault="00CF5352" w:rsidP="00CF5352">
      <w:r w:rsidRPr="00CF5352">
        <w:t xml:space="preserve"> </w:t>
      </w:r>
    </w:p>
    <w:p w:rsidR="00CF5352" w:rsidRPr="00CF5352" w:rsidRDefault="00CF5352" w:rsidP="00CF5352">
      <w:r w:rsidRPr="00CF5352">
        <w:rPr>
          <w:b/>
        </w:rPr>
        <w:t xml:space="preserve">In Allegato  </w:t>
      </w:r>
      <w:r w:rsidRPr="00CF5352">
        <w:rPr>
          <w:b/>
        </w:rPr>
        <w:tab/>
      </w:r>
      <w:r w:rsidRPr="00CF5352">
        <w:t xml:space="preserve"> </w:t>
      </w:r>
      <w:r w:rsidRPr="00CF5352">
        <w:tab/>
        <w:t xml:space="preserve"> </w:t>
      </w:r>
      <w:r w:rsidRPr="00CF5352">
        <w:tab/>
        <w:t xml:space="preserve"> </w:t>
      </w:r>
      <w:r w:rsidRPr="00CF5352">
        <w:tab/>
        <w:t xml:space="preserve"> </w:t>
      </w:r>
      <w:r w:rsidRPr="00CF5352">
        <w:tab/>
        <w:t xml:space="preserve"> </w:t>
      </w:r>
    </w:p>
    <w:p w:rsidR="00CF5352" w:rsidRPr="00CF5352" w:rsidRDefault="00CF5352" w:rsidP="00CF5352">
      <w:pPr>
        <w:numPr>
          <w:ilvl w:val="0"/>
          <w:numId w:val="2"/>
        </w:numPr>
      </w:pPr>
      <w:r w:rsidRPr="00CF5352">
        <w:t>Protocollo per la definizione del calendario delle votazioni per il rinnovo delle Rappresentanze Sindacali Unitarie del personale dei comparti</w:t>
      </w:r>
      <w:r w:rsidRPr="00CF5352">
        <w:rPr>
          <w:b/>
        </w:rPr>
        <w:t xml:space="preserve"> - </w:t>
      </w:r>
      <w:r w:rsidRPr="00CF5352">
        <w:t xml:space="preserve"> </w:t>
      </w:r>
    </w:p>
    <w:p w:rsidR="00CF5352" w:rsidRPr="00CF5352" w:rsidRDefault="00CF5352" w:rsidP="00CF5352">
      <w:pPr>
        <w:numPr>
          <w:ilvl w:val="0"/>
          <w:numId w:val="2"/>
        </w:numPr>
      </w:pPr>
      <w:r w:rsidRPr="00CF5352">
        <w:t>Circolare ARAN n. 1/2025 (</w:t>
      </w:r>
      <w:proofErr w:type="spellStart"/>
      <w:r w:rsidRPr="00CF5352">
        <w:t>Prot</w:t>
      </w:r>
      <w:proofErr w:type="spellEnd"/>
      <w:r w:rsidRPr="00CF5352">
        <w:t xml:space="preserve">. n. 553 del 16/01/2025) avente ad oggetto “Rinnovo delle RSU. Elezioni del 14, 15 e 16 aprile 2025. Chiarimenti circa lo svolgimento delle elezioni”  </w:t>
      </w:r>
    </w:p>
    <w:p w:rsidR="00CF5352" w:rsidRPr="00CF5352" w:rsidRDefault="00CF5352" w:rsidP="00CF5352">
      <w:pPr>
        <w:jc w:val="right"/>
      </w:pPr>
      <w:r w:rsidRPr="00CF5352">
        <w:t xml:space="preserve"> </w:t>
      </w:r>
    </w:p>
    <w:p w:rsidR="00CF5352" w:rsidRPr="00CF5352" w:rsidRDefault="00CF5352" w:rsidP="00CF5352">
      <w:pPr>
        <w:jc w:val="right"/>
      </w:pPr>
      <w:r w:rsidRPr="00CF5352">
        <w:rPr>
          <w:b/>
        </w:rPr>
        <w:t xml:space="preserve">IL DIRIGENTE SCOLASTICO  </w:t>
      </w:r>
    </w:p>
    <w:p w:rsidR="00CF5352" w:rsidRPr="00CF5352" w:rsidRDefault="00CF5352" w:rsidP="00B86316">
      <w:pPr>
        <w:spacing w:after="0"/>
        <w:jc w:val="right"/>
      </w:pPr>
      <w:r w:rsidRPr="00CF5352">
        <w:rPr>
          <w:b/>
          <w:i/>
        </w:rPr>
        <w:t xml:space="preserve">                                                                                                              Prof.ssa </w:t>
      </w:r>
      <w:r>
        <w:rPr>
          <w:b/>
          <w:i/>
        </w:rPr>
        <w:t>Giuseppina Rossi</w:t>
      </w:r>
      <w:r w:rsidRPr="00CF5352">
        <w:rPr>
          <w:b/>
          <w:i/>
        </w:rPr>
        <w:t xml:space="preserve"> </w:t>
      </w:r>
    </w:p>
    <w:p w:rsidR="00CF5352" w:rsidRPr="005E0DFF" w:rsidRDefault="00CF5352" w:rsidP="00B86316">
      <w:pPr>
        <w:spacing w:after="0" w:line="240" w:lineRule="auto"/>
        <w:jc w:val="right"/>
        <w:rPr>
          <w:i/>
          <w:sz w:val="16"/>
          <w:szCs w:val="16"/>
        </w:rPr>
      </w:pPr>
      <w:r w:rsidRPr="00CF5352">
        <w:t xml:space="preserve"> </w:t>
      </w:r>
      <w:r w:rsidRPr="005E0DFF">
        <w:rPr>
          <w:i/>
          <w:sz w:val="16"/>
          <w:szCs w:val="16"/>
        </w:rPr>
        <w:t xml:space="preserve">Firma autografa sostituita a mezzo  </w:t>
      </w:r>
    </w:p>
    <w:p w:rsidR="00CF5352" w:rsidRPr="005E0DFF" w:rsidRDefault="00CF5352" w:rsidP="00B86316">
      <w:pPr>
        <w:spacing w:after="0" w:line="240" w:lineRule="auto"/>
        <w:jc w:val="right"/>
        <w:rPr>
          <w:sz w:val="16"/>
          <w:szCs w:val="16"/>
        </w:rPr>
      </w:pPr>
      <w:r w:rsidRPr="005E0DFF">
        <w:rPr>
          <w:i/>
          <w:sz w:val="16"/>
          <w:szCs w:val="16"/>
        </w:rPr>
        <w:t xml:space="preserve">Stampa ex art 3 co. 2 D. </w:t>
      </w:r>
      <w:proofErr w:type="spellStart"/>
      <w:r w:rsidRPr="005E0DFF">
        <w:rPr>
          <w:i/>
          <w:sz w:val="16"/>
          <w:szCs w:val="16"/>
        </w:rPr>
        <w:t>Lgs</w:t>
      </w:r>
      <w:proofErr w:type="spellEnd"/>
      <w:r w:rsidRPr="005E0DFF">
        <w:rPr>
          <w:i/>
          <w:sz w:val="16"/>
          <w:szCs w:val="16"/>
        </w:rPr>
        <w:t xml:space="preserve"> 39/93</w:t>
      </w:r>
      <w:r w:rsidRPr="005E0DFF">
        <w:rPr>
          <w:sz w:val="16"/>
          <w:szCs w:val="16"/>
        </w:rPr>
        <w:t xml:space="preserve"> </w:t>
      </w:r>
    </w:p>
    <w:p w:rsidR="00AC78B8" w:rsidRDefault="00AC78B8"/>
    <w:sectPr w:rsidR="00AC78B8" w:rsidSect="002F218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title-font-family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C62"/>
    <w:multiLevelType w:val="hybridMultilevel"/>
    <w:tmpl w:val="6ACA5218"/>
    <w:lvl w:ilvl="0" w:tplc="DC0C370E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7041B4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449D5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6A788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825EC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489BF6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FE9E4C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D3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0CA82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304101"/>
    <w:multiLevelType w:val="hybridMultilevel"/>
    <w:tmpl w:val="1ED07692"/>
    <w:lvl w:ilvl="0" w:tplc="4B66DE7E">
      <w:start w:val="1"/>
      <w:numFmt w:val="bullet"/>
      <w:lvlText w:val="•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A7ED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0A8C42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C6F28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86A84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224B2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816CC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E10A8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0C618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52"/>
    <w:rsid w:val="002F2185"/>
    <w:rsid w:val="005E0DFF"/>
    <w:rsid w:val="00AC78B8"/>
    <w:rsid w:val="00B86316"/>
    <w:rsid w:val="00C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4AE0"/>
  <w15:chartTrackingRefBased/>
  <w15:docId w15:val="{0D8BE49C-2DCE-46DD-8C23-A4308863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IC81400P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2025-02-02T05:34:00Z</dcterms:created>
  <dcterms:modified xsi:type="dcterms:W3CDTF">2025-02-02T06:15:00Z</dcterms:modified>
</cp:coreProperties>
</file>